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A648" w14:textId="0B7C677B" w:rsidR="00D25EB5" w:rsidRDefault="002137C3" w:rsidP="002137C3">
      <w:pPr>
        <w:spacing w:after="160" w:line="254" w:lineRule="auto"/>
        <w:jc w:val="center"/>
        <w:rPr>
          <w:rFonts w:eastAsia="Calibri" w:cs="Times New Roman"/>
          <w:b/>
          <w:bCs/>
          <w:sz w:val="32"/>
          <w:szCs w:val="32"/>
          <w:lang w:eastAsia="en-US"/>
        </w:rPr>
      </w:pPr>
      <w:r>
        <w:rPr>
          <w:rFonts w:eastAsia="Calibri" w:cs="Times New Roman"/>
          <w:b/>
          <w:bCs/>
          <w:sz w:val="32"/>
          <w:szCs w:val="32"/>
          <w:lang w:eastAsia="en-US"/>
        </w:rPr>
        <w:t xml:space="preserve">Przy wspólnym stole i wspólnym jedzeniu – </w:t>
      </w:r>
      <w:r>
        <w:rPr>
          <w:rFonts w:eastAsia="Calibri" w:cs="Times New Roman"/>
          <w:b/>
          <w:bCs/>
          <w:sz w:val="32"/>
          <w:szCs w:val="32"/>
          <w:lang w:eastAsia="en-US"/>
        </w:rPr>
        <w:br/>
        <w:t xml:space="preserve">– co podać na </w:t>
      </w:r>
      <w:proofErr w:type="spellStart"/>
      <w:r>
        <w:rPr>
          <w:rFonts w:eastAsia="Calibri" w:cs="Times New Roman"/>
          <w:b/>
          <w:bCs/>
          <w:i/>
          <w:iCs/>
          <w:sz w:val="32"/>
          <w:szCs w:val="32"/>
          <w:lang w:eastAsia="en-US"/>
        </w:rPr>
        <w:t>sharing</w:t>
      </w:r>
      <w:proofErr w:type="spellEnd"/>
      <w:r>
        <w:rPr>
          <w:rFonts w:eastAsia="Calibri" w:cs="Times New Roman"/>
          <w:b/>
          <w:bCs/>
          <w:i/>
          <w:iCs/>
          <w:sz w:val="32"/>
          <w:szCs w:val="32"/>
          <w:lang w:eastAsia="en-US"/>
        </w:rPr>
        <w:t xml:space="preserve"> </w:t>
      </w:r>
      <w:proofErr w:type="spellStart"/>
      <w:r>
        <w:rPr>
          <w:rFonts w:eastAsia="Calibri" w:cs="Times New Roman"/>
          <w:b/>
          <w:bCs/>
          <w:i/>
          <w:iCs/>
          <w:sz w:val="32"/>
          <w:szCs w:val="32"/>
          <w:lang w:eastAsia="en-US"/>
        </w:rPr>
        <w:t>plates</w:t>
      </w:r>
      <w:proofErr w:type="spellEnd"/>
      <w:r>
        <w:rPr>
          <w:rFonts w:eastAsia="Calibri" w:cs="Times New Roman"/>
          <w:b/>
          <w:bCs/>
          <w:sz w:val="32"/>
          <w:szCs w:val="32"/>
          <w:lang w:eastAsia="en-US"/>
        </w:rPr>
        <w:t>?</w:t>
      </w:r>
    </w:p>
    <w:p w14:paraId="485A4442" w14:textId="77777777" w:rsidR="002137C3" w:rsidRDefault="002137C3" w:rsidP="002137C3">
      <w:pPr>
        <w:spacing w:after="160" w:line="254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078C0003" w14:textId="77777777" w:rsidR="00D25EB5" w:rsidRDefault="002137C3" w:rsidP="002137C3">
      <w:pPr>
        <w:spacing w:after="160" w:line="254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>
        <w:rPr>
          <w:rFonts w:eastAsia="Calibri" w:cs="Times New Roman"/>
          <w:b/>
          <w:i/>
          <w:iCs/>
          <w:sz w:val="24"/>
          <w:szCs w:val="24"/>
          <w:lang w:eastAsia="en-US"/>
        </w:rPr>
        <w:t xml:space="preserve">„Wspólne talerze” (z ang. </w:t>
      </w:r>
      <w:proofErr w:type="spellStart"/>
      <w:r>
        <w:rPr>
          <w:rFonts w:eastAsia="Calibri" w:cs="Times New Roman"/>
          <w:b/>
          <w:i/>
          <w:iCs/>
          <w:sz w:val="24"/>
          <w:szCs w:val="24"/>
          <w:lang w:eastAsia="en-US"/>
        </w:rPr>
        <w:t>sharing</w:t>
      </w:r>
      <w:proofErr w:type="spellEnd"/>
      <w:r>
        <w:rPr>
          <w:rFonts w:eastAsia="Calibri" w:cs="Times New Roman"/>
          <w:b/>
          <w:i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b/>
          <w:i/>
          <w:iCs/>
          <w:sz w:val="24"/>
          <w:szCs w:val="24"/>
          <w:lang w:eastAsia="en-US"/>
        </w:rPr>
        <w:t>plates</w:t>
      </w:r>
      <w:proofErr w:type="spellEnd"/>
      <w:r>
        <w:rPr>
          <w:rFonts w:eastAsia="Calibri" w:cs="Times New Roman"/>
          <w:b/>
          <w:i/>
          <w:iCs/>
          <w:sz w:val="24"/>
          <w:szCs w:val="24"/>
          <w:lang w:eastAsia="en-US"/>
        </w:rPr>
        <w:t xml:space="preserve">) to </w:t>
      </w:r>
      <w:r>
        <w:rPr>
          <w:rFonts w:eastAsia="Calibri" w:cs="Times New Roman"/>
          <w:b/>
          <w:i/>
          <w:iCs/>
          <w:sz w:val="24"/>
          <w:szCs w:val="24"/>
          <w:lang w:eastAsia="zh-CN" w:bidi="hi-IN"/>
        </w:rPr>
        <w:t>gastronomiczny trend z przyszłością</w:t>
      </w:r>
      <w:r>
        <w:rPr>
          <w:rFonts w:eastAsia="Calibri" w:cs="Times New Roman"/>
          <w:b/>
          <w:i/>
          <w:iCs/>
          <w:sz w:val="24"/>
          <w:szCs w:val="24"/>
          <w:lang w:eastAsia="en-US"/>
        </w:rPr>
        <w:t xml:space="preserve">. Jego popularność znacząco wzrosła po okresie pandemii, kiedy ludzie, zmęczeni przymusowym odosobnieniem, ponownie zaczęli spotykać się przy wspólnych posiłkach. Nowy pomysł początkowo przyjął się szczególnie w restauracjach i barach, ale ponieważ jego formuła jest atrakcyjna i daje duże pole do popisu dla kreatywności – „wspólne talerze” </w:t>
      </w:r>
      <w:r>
        <w:rPr>
          <w:rFonts w:eastAsia="Calibri" w:cs="Times New Roman"/>
          <w:b/>
          <w:i/>
          <w:iCs/>
          <w:sz w:val="24"/>
          <w:szCs w:val="24"/>
          <w:lang w:eastAsia="zh-CN" w:bidi="hi-IN"/>
        </w:rPr>
        <w:t>pojawiły się także na rodzinnych przyjęciach i domówkach</w:t>
      </w:r>
      <w:r>
        <w:rPr>
          <w:rFonts w:eastAsia="Calibri" w:cs="Times New Roman"/>
          <w:b/>
          <w:i/>
          <w:sz w:val="24"/>
          <w:szCs w:val="24"/>
          <w:lang w:eastAsia="en-US"/>
        </w:rPr>
        <w:t xml:space="preserve">. </w:t>
      </w: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    </w:t>
      </w:r>
    </w:p>
    <w:p w14:paraId="20E92897" w14:textId="77777777" w:rsidR="00D25EB5" w:rsidRDefault="00D25EB5" w:rsidP="002137C3">
      <w:pPr>
        <w:spacing w:after="160" w:line="254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C6F6DB" w14:textId="0292E4F6" w:rsidR="00D25EB5" w:rsidRDefault="002137C3" w:rsidP="002137C3">
      <w:pPr>
        <w:rPr>
          <w:sz w:val="24"/>
          <w:szCs w:val="24"/>
        </w:rPr>
      </w:pPr>
      <w:r>
        <w:rPr>
          <w:sz w:val="24"/>
          <w:szCs w:val="24"/>
        </w:rPr>
        <w:t xml:space="preserve">Początków tej idei należy szukać w latach 80. XX wieku w Hiszpanii, gdzie podaje się </w:t>
      </w:r>
      <w:proofErr w:type="spellStart"/>
      <w:r>
        <w:rPr>
          <w:sz w:val="24"/>
          <w:szCs w:val="24"/>
        </w:rPr>
        <w:t>tapas</w:t>
      </w:r>
      <w:proofErr w:type="spellEnd"/>
      <w:r>
        <w:rPr>
          <w:sz w:val="24"/>
          <w:szCs w:val="24"/>
        </w:rPr>
        <w:t xml:space="preserve"> – niewielkie przekąski </w:t>
      </w:r>
      <w:r>
        <w:rPr>
          <w:sz w:val="24"/>
          <w:szCs w:val="24"/>
          <w:lang w:eastAsia="zh-CN" w:bidi="hi-IN"/>
        </w:rPr>
        <w:t>jedzone</w:t>
      </w:r>
      <w:r>
        <w:rPr>
          <w:sz w:val="24"/>
          <w:szCs w:val="24"/>
        </w:rPr>
        <w:t xml:space="preserve"> w barach do napojów. Ich genezy upatruje się w andaluzyjskim zwyczaju </w:t>
      </w:r>
      <w:r>
        <w:rPr>
          <w:sz w:val="24"/>
          <w:szCs w:val="24"/>
          <w:lang w:eastAsia="zh-CN" w:bidi="hi-IN"/>
        </w:rPr>
        <w:t>p</w:t>
      </w:r>
      <w:r>
        <w:rPr>
          <w:sz w:val="24"/>
          <w:szCs w:val="24"/>
        </w:rPr>
        <w:t xml:space="preserve">rzykrywania szklanek z alkoholem plasterkami suchej kiełbasy, co chroniło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zawartość</w:t>
      </w:r>
      <w:r>
        <w:rPr>
          <w:sz w:val="24"/>
          <w:szCs w:val="24"/>
        </w:rPr>
        <w:t xml:space="preserve"> przed natrętnymi muchami. Z czasem do kiełbasy dołączył chleb i inne dodatki. </w:t>
      </w:r>
      <w:proofErr w:type="spellStart"/>
      <w:r>
        <w:rPr>
          <w:sz w:val="24"/>
          <w:szCs w:val="24"/>
        </w:rPr>
        <w:t>Tapas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zh-CN" w:bidi="hi-IN"/>
        </w:rPr>
        <w:t>spożywa</w:t>
      </w:r>
      <w:r>
        <w:rPr>
          <w:sz w:val="24"/>
          <w:szCs w:val="24"/>
        </w:rPr>
        <w:t xml:space="preserve"> się najczęściej przy stoliku lub na stojąco w barze. W niektórych </w:t>
      </w:r>
      <w:r>
        <w:rPr>
          <w:sz w:val="24"/>
          <w:szCs w:val="24"/>
          <w:lang w:eastAsia="zh-CN" w:bidi="hi-IN"/>
        </w:rPr>
        <w:t>lokalach hiszpańskie przekąski są nadziewane</w:t>
      </w:r>
      <w:r>
        <w:rPr>
          <w:sz w:val="24"/>
          <w:szCs w:val="24"/>
        </w:rPr>
        <w:t xml:space="preserve"> na wykałaczki, co pomaga w naliczaniu rachunków – klienci przy wyjściu pokaz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 xml:space="preserve">ują </w:t>
      </w:r>
      <w:proofErr w:type="gramStart"/>
      <w:r>
        <w:rPr>
          <w:rFonts w:eastAsia="Songti SC" w:cs="Arial Unicode MS"/>
          <w:kern w:val="2"/>
          <w:sz w:val="24"/>
          <w:szCs w:val="24"/>
          <w:lang w:eastAsia="zh-CN" w:bidi="hi-IN"/>
        </w:rPr>
        <w:t>obsłudze</w:t>
      </w:r>
      <w:proofErr w:type="gramEnd"/>
      <w:r>
        <w:rPr>
          <w:sz w:val="24"/>
          <w:szCs w:val="24"/>
        </w:rPr>
        <w:t xml:space="preserve"> ile mają patyczków. </w:t>
      </w:r>
    </w:p>
    <w:p w14:paraId="6D0EEEEE" w14:textId="77777777" w:rsidR="002137C3" w:rsidRDefault="002137C3" w:rsidP="002137C3">
      <w:pPr>
        <w:rPr>
          <w:b/>
          <w:bCs/>
          <w:sz w:val="24"/>
          <w:szCs w:val="24"/>
        </w:rPr>
      </w:pPr>
    </w:p>
    <w:p w14:paraId="0AF90CC6" w14:textId="58667121" w:rsidR="00D25EB5" w:rsidRDefault="002137C3" w:rsidP="002137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Plusy i minusy</w:t>
      </w:r>
    </w:p>
    <w:p w14:paraId="0F6BB9E9" w14:textId="6D53CD5E" w:rsidR="00D25EB5" w:rsidRDefault="002137C3" w:rsidP="002137C3">
      <w:pPr>
        <w:rPr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Trudno jednoznacznie odpowiedzieć czy </w:t>
      </w:r>
      <w:proofErr w:type="spellStart"/>
      <w:r>
        <w:rPr>
          <w:sz w:val="24"/>
          <w:szCs w:val="24"/>
        </w:rPr>
        <w:t>sharing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plates</w:t>
      </w:r>
      <w:proofErr w:type="spellEnd"/>
      <w:r>
        <w:rPr>
          <w:sz w:val="24"/>
          <w:szCs w:val="24"/>
        </w:rPr>
        <w:t xml:space="preserve"> to bardziej trend kulinarny, czy społeczny. W restauracjach zwykle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funkcjonuje</w:t>
      </w:r>
      <w:r>
        <w:rPr>
          <w:sz w:val="24"/>
          <w:szCs w:val="24"/>
        </w:rPr>
        <w:t xml:space="preserve"> w ten sposób, że grupa nieznanych osób siada przy wspólnym stole, na którym pojawiają się półmiski z rozmaitymi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smakołykami</w:t>
      </w:r>
      <w:r>
        <w:rPr>
          <w:sz w:val="24"/>
          <w:szCs w:val="24"/>
        </w:rPr>
        <w:t xml:space="preserve">. Uczestnicy takiego spontanicznego przyjęcia nakładają na talerze małe porcje każdego dania. Popularność nowego trendu jest szeroko </w:t>
      </w:r>
      <w:r>
        <w:rPr>
          <w:sz w:val="24"/>
          <w:szCs w:val="24"/>
          <w:lang w:eastAsia="zh-CN" w:bidi="hi-IN"/>
        </w:rPr>
        <w:t xml:space="preserve">komentowana w mediach. Specjaliści i krytycy kulinarni dostrzegają w nim aspekty zarówno pozytywne, jak i negatywne. Na plus wymienić można możliwość próbowania nowych dań bez konieczności zamawiania pełnych porcji oraz tworzenie własnego menu. Nie do przecenienia są wartości społeczne, ponieważ takie wspólne nasiadówki pozwalają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stworzyć</w:t>
      </w:r>
      <w:r>
        <w:rPr>
          <w:sz w:val="24"/>
          <w:szCs w:val="24"/>
          <w:lang w:eastAsia="zh-CN" w:bidi="hi-IN"/>
        </w:rPr>
        <w:t xml:space="preserve"> przy stole swobodną atmosferę śródziemnomorskich wakacji</w:t>
      </w:r>
      <w:r>
        <w:rPr>
          <w:sz w:val="24"/>
          <w:szCs w:val="24"/>
          <w:lang w:eastAsia="zh-CN" w:bidi="hi-IN"/>
        </w:rPr>
        <w:br/>
        <w:t xml:space="preserve">i zmienić jedzenie w rodzaj wydarzenia. Po stronie minusów wymieniane są kwestie higieny, jak również złamanie bariery intymności, co dla niektórych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może być nie</w:t>
      </w:r>
      <w:r>
        <w:rPr>
          <w:sz w:val="24"/>
          <w:szCs w:val="24"/>
          <w:lang w:eastAsia="zh-CN" w:bidi="hi-IN"/>
        </w:rPr>
        <w:t xml:space="preserve"> do przejścia. Przy </w:t>
      </w:r>
      <w:r>
        <w:rPr>
          <w:sz w:val="24"/>
          <w:szCs w:val="24"/>
          <w:lang w:eastAsia="zh-CN" w:bidi="hi-IN"/>
        </w:rPr>
        <w:lastRenderedPageBreak/>
        <w:t>stole może też dochodzić do nieporozumień związanych np. z niewystarczającą ilością ulubionego dania.</w:t>
      </w:r>
    </w:p>
    <w:p w14:paraId="1F0FDBD4" w14:textId="77777777" w:rsidR="002137C3" w:rsidRDefault="002137C3" w:rsidP="002137C3">
      <w:pPr>
        <w:rPr>
          <w:sz w:val="24"/>
          <w:szCs w:val="24"/>
        </w:rPr>
      </w:pPr>
    </w:p>
    <w:p w14:paraId="32C7D90A" w14:textId="77777777" w:rsidR="00D25EB5" w:rsidRDefault="002137C3" w:rsidP="002137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Jakie dania wybrać?</w:t>
      </w:r>
    </w:p>
    <w:p w14:paraId="37DE33B8" w14:textId="77777777" w:rsidR="00D25EB5" w:rsidRDefault="002137C3" w:rsidP="002137C3">
      <w:pPr>
        <w:rPr>
          <w:sz w:val="24"/>
          <w:szCs w:val="24"/>
        </w:rPr>
      </w:pPr>
      <w:r>
        <w:rPr>
          <w:sz w:val="24"/>
          <w:szCs w:val="24"/>
        </w:rPr>
        <w:t>Bez wątpienia nie każdy rodzaj jedzenia nadaje się do serwowania podczas „</w:t>
      </w:r>
      <w:proofErr w:type="spellStart"/>
      <w:r>
        <w:rPr>
          <w:sz w:val="24"/>
          <w:szCs w:val="24"/>
        </w:rPr>
        <w:t>sharing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plates</w:t>
      </w:r>
      <w:proofErr w:type="spellEnd"/>
      <w:r>
        <w:rPr>
          <w:sz w:val="24"/>
          <w:szCs w:val="24"/>
        </w:rPr>
        <w:t>”. Warto o tym wiedzieć szczególnie kiedy planujemy zorganizować tego typu wydarzenie dla rodziny bądź przyjaciół.</w:t>
      </w:r>
    </w:p>
    <w:p w14:paraId="6272E093" w14:textId="77777777" w:rsidR="00D25EB5" w:rsidRDefault="002137C3" w:rsidP="002137C3">
      <w:pPr>
        <w:rPr>
          <w:sz w:val="24"/>
          <w:szCs w:val="24"/>
        </w:rPr>
      </w:pPr>
      <w:r>
        <w:rPr>
          <w:sz w:val="24"/>
          <w:szCs w:val="24"/>
        </w:rPr>
        <w:t xml:space="preserve">Przede wszystkim sięgnijmy po klasyki i podajmy smakołyki, które tradycyjnie są wykorzystywane w </w:t>
      </w:r>
      <w:proofErr w:type="spellStart"/>
      <w:r>
        <w:rPr>
          <w:sz w:val="24"/>
          <w:szCs w:val="24"/>
        </w:rPr>
        <w:t>tapas</w:t>
      </w:r>
      <w:proofErr w:type="spellEnd"/>
      <w:r>
        <w:rPr>
          <w:sz w:val="24"/>
          <w:szCs w:val="24"/>
        </w:rPr>
        <w:t xml:space="preserve"> np. </w:t>
      </w:r>
      <w:proofErr w:type="spellStart"/>
      <w:r>
        <w:rPr>
          <w:sz w:val="24"/>
          <w:szCs w:val="24"/>
        </w:rPr>
        <w:t>patatas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bravas</w:t>
      </w:r>
      <w:proofErr w:type="spellEnd"/>
      <w:r>
        <w:rPr>
          <w:sz w:val="24"/>
          <w:szCs w:val="24"/>
        </w:rPr>
        <w:t xml:space="preserve"> (pieczone ziemniaki z pikantnym sosem), tortillę, oliwki czy sery.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Doskonale pasują też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meze</w:t>
      </w:r>
      <w:proofErr w:type="spellEnd"/>
      <w:r>
        <w:rPr>
          <w:sz w:val="24"/>
          <w:szCs w:val="24"/>
        </w:rPr>
        <w:t xml:space="preserve">, czyli przekąski pochodzące z kuchni śródziemnomorskiej – zaliczamy do nich m.in. mamy hummus, </w:t>
      </w:r>
      <w:proofErr w:type="spellStart"/>
      <w:r>
        <w:rPr>
          <w:sz w:val="24"/>
          <w:szCs w:val="24"/>
        </w:rPr>
        <w:t>babaganush</w:t>
      </w:r>
      <w:proofErr w:type="spellEnd"/>
      <w:r>
        <w:rPr>
          <w:sz w:val="24"/>
          <w:szCs w:val="24"/>
        </w:rPr>
        <w:t xml:space="preserve"> (pastę z bakłażana), </w:t>
      </w:r>
      <w:proofErr w:type="spellStart"/>
      <w:r>
        <w:rPr>
          <w:sz w:val="24"/>
          <w:szCs w:val="24"/>
        </w:rPr>
        <w:t>tzatziki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falafela</w:t>
      </w:r>
      <w:proofErr w:type="spellEnd"/>
      <w:r>
        <w:rPr>
          <w:sz w:val="24"/>
          <w:szCs w:val="24"/>
        </w:rPr>
        <w:t xml:space="preserve"> czy grillowaną pitę.</w:t>
      </w:r>
    </w:p>
    <w:p w14:paraId="6C1E5339" w14:textId="77777777" w:rsidR="00D25EB5" w:rsidRDefault="002137C3" w:rsidP="002137C3">
      <w:pPr>
        <w:rPr>
          <w:sz w:val="24"/>
          <w:szCs w:val="24"/>
        </w:rPr>
      </w:pPr>
      <w:r>
        <w:rPr>
          <w:sz w:val="24"/>
          <w:szCs w:val="24"/>
        </w:rPr>
        <w:t xml:space="preserve">Na „wspólnych talerzach” doskonale sprawdza się sushi, potrawy z grilla (mięsa, ryby i warzywa), sałatki (grecka, </w:t>
      </w:r>
      <w:proofErr w:type="spellStart"/>
      <w:r>
        <w:rPr>
          <w:sz w:val="24"/>
          <w:szCs w:val="24"/>
        </w:rPr>
        <w:t>caprese</w:t>
      </w:r>
      <w:proofErr w:type="spellEnd"/>
      <w:r>
        <w:rPr>
          <w:sz w:val="24"/>
          <w:szCs w:val="24"/>
        </w:rPr>
        <w:t xml:space="preserve"> z pomidorami i </w:t>
      </w:r>
      <w:proofErr w:type="spellStart"/>
      <w:r>
        <w:rPr>
          <w:sz w:val="24"/>
          <w:szCs w:val="24"/>
        </w:rPr>
        <w:t>mozarellą</w:t>
      </w:r>
      <w:proofErr w:type="spellEnd"/>
      <w:r>
        <w:rPr>
          <w:sz w:val="24"/>
          <w:szCs w:val="24"/>
        </w:rPr>
        <w:t xml:space="preserve">) oraz krewetkami. Ciekawym pomysłem jest podawanie </w:t>
      </w:r>
      <w:proofErr w:type="spellStart"/>
      <w:r>
        <w:rPr>
          <w:sz w:val="24"/>
          <w:szCs w:val="24"/>
        </w:rPr>
        <w:t>miniporcji</w:t>
      </w:r>
      <w:proofErr w:type="spellEnd"/>
      <w:r>
        <w:rPr>
          <w:sz w:val="24"/>
          <w:szCs w:val="24"/>
        </w:rPr>
        <w:t xml:space="preserve"> znanych i popularnych dań głównych np. małych burgerów, kawałków kurczaka w panierce lub kawałków pieczonej ryby. Na deser idealne będą takie słodkości jak tiramisu, panna cotta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czy</w:t>
      </w:r>
      <w:r>
        <w:rPr>
          <w:sz w:val="24"/>
          <w:szCs w:val="24"/>
        </w:rPr>
        <w:t xml:space="preserve"> niewielkie owocowe tarty, a do picia wszelkiego rodzaju owocowe lub warzywne koktajle. Z alkoholi dobrze pasuje lekkie wino. Trudno również wyobrazić sobie „wspólne talerze” bez aromatycznych wędlin.</w:t>
      </w:r>
    </w:p>
    <w:p w14:paraId="626B9A28" w14:textId="3FB48C5E" w:rsidR="00D25EB5" w:rsidRDefault="002137C3" w:rsidP="002137C3">
      <w:pPr>
        <w:rPr>
          <w:sz w:val="24"/>
          <w:szCs w:val="24"/>
        </w:rPr>
      </w:pPr>
      <w:r>
        <w:rPr>
          <w:sz w:val="24"/>
          <w:szCs w:val="24"/>
        </w:rPr>
        <w:t xml:space="preserve">- Doskonałym pomysłem na </w:t>
      </w:r>
      <w:proofErr w:type="spellStart"/>
      <w:r>
        <w:rPr>
          <w:sz w:val="24"/>
          <w:szCs w:val="24"/>
        </w:rPr>
        <w:t>shraing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plates</w:t>
      </w:r>
      <w:proofErr w:type="spellEnd"/>
      <w:r>
        <w:rPr>
          <w:sz w:val="24"/>
          <w:szCs w:val="24"/>
        </w:rPr>
        <w:t xml:space="preserve"> są też tzw. deski wędlin – mówi Anna Burak</w:t>
      </w:r>
      <w:r>
        <w:rPr>
          <w:sz w:val="24"/>
          <w:szCs w:val="24"/>
        </w:rPr>
        <w:br/>
        <w:t>z firmy Dobrowolscy – Starannie zakomponowane kawałki szynki, kiełbasy czy parówki</w:t>
      </w:r>
      <w:r>
        <w:rPr>
          <w:sz w:val="24"/>
          <w:szCs w:val="24"/>
        </w:rPr>
        <w:br/>
        <w:t>z pewnością przyciągną wzrok naszych gości i zachęcą do skosztowania. Z naszej oferty</w:t>
      </w:r>
      <w:r>
        <w:rPr>
          <w:sz w:val="24"/>
          <w:szCs w:val="24"/>
        </w:rPr>
        <w:br/>
        <w:t>z pewnością dobrze sprawdzą się na desce albo jako składnik koreczków: Szynka z Wadowic</w:t>
      </w:r>
      <w:r>
        <w:rPr>
          <w:sz w:val="24"/>
          <w:szCs w:val="24"/>
        </w:rPr>
        <w:br/>
        <w:t>i Kiełbasa głogowska. Polecam też Parówki wadowickie klasyczne lub z serem, które doskonale smakują także na zimno. Z kolei na „</w:t>
      </w:r>
      <w:proofErr w:type="spellStart"/>
      <w:r>
        <w:rPr>
          <w:sz w:val="24"/>
          <w:szCs w:val="24"/>
        </w:rPr>
        <w:t>sharingowe</w:t>
      </w:r>
      <w:proofErr w:type="spellEnd"/>
      <w:r>
        <w:rPr>
          <w:sz w:val="24"/>
          <w:szCs w:val="24"/>
        </w:rPr>
        <w:t>” danie gorące doskonale nadadzą się produkty z serii Dobrowolscy od kuchni np. Roladki mięsne z serem i pieczarkami, Roladki mięsne kebab czy Hamburgery mięsne. Pamiętajmy też, aby „</w:t>
      </w:r>
      <w:proofErr w:type="spellStart"/>
      <w:r>
        <w:rPr>
          <w:sz w:val="24"/>
          <w:szCs w:val="24"/>
        </w:rPr>
        <w:t>sharing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plates</w:t>
      </w:r>
      <w:proofErr w:type="spellEnd"/>
      <w:r>
        <w:rPr>
          <w:sz w:val="24"/>
          <w:szCs w:val="24"/>
        </w:rPr>
        <w:t xml:space="preserve">”, szczególnie takie organizowane we własnym domu, urozmaicić dodatkowymi aktywnościami. Dobrym pomysłem jest np. zabawa grami fabularnymi. </w:t>
      </w:r>
    </w:p>
    <w:p w14:paraId="5505D276" w14:textId="77777777" w:rsidR="00D25EB5" w:rsidRDefault="00D25EB5" w:rsidP="002137C3">
      <w:pPr>
        <w:spacing w:after="160" w:line="254" w:lineRule="auto"/>
        <w:rPr>
          <w:rFonts w:ascii="Calibri" w:hAnsi="Calibri"/>
        </w:rPr>
      </w:pPr>
    </w:p>
    <w:p w14:paraId="5B67E237" w14:textId="77777777" w:rsidR="00D25EB5" w:rsidRDefault="00D25EB5" w:rsidP="002137C3">
      <w:pPr>
        <w:spacing w:after="160" w:line="254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B5E40A8" w14:textId="77777777" w:rsidR="00D25EB5" w:rsidRDefault="002137C3" w:rsidP="002137C3">
      <w:pPr>
        <w:rPr>
          <w:rFonts w:ascii="Segoe UI" w:hAnsi="Segoe UI" w:cs="Segoe UI"/>
          <w:color w:val="151515"/>
          <w:sz w:val="18"/>
          <w:szCs w:val="18"/>
          <w:highlight w:val="cyan"/>
        </w:rPr>
      </w:pPr>
      <w:r>
        <w:rPr>
          <w:sz w:val="18"/>
          <w:szCs w:val="18"/>
        </w:rPr>
        <w:lastRenderedPageBreak/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 xml:space="preserve"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 </w:t>
      </w:r>
      <w:hyperlink r:id="rId7" w:tgtFrame="http://www.dobrowolscy.pl">
        <w:r>
          <w:rPr>
            <w:rStyle w:val="czeinternetowe"/>
            <w:sz w:val="18"/>
            <w:szCs w:val="18"/>
          </w:rPr>
          <w:t>www.dobrowolscy.pl</w:t>
        </w:r>
      </w:hyperlink>
    </w:p>
    <w:p w14:paraId="29E33D5B" w14:textId="77777777" w:rsidR="00D25EB5" w:rsidRDefault="00D25EB5" w:rsidP="002137C3">
      <w:pPr>
        <w:spacing w:after="160" w:line="254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D2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58" w:right="1418" w:bottom="1559" w:left="1418" w:header="568" w:footer="2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73AF" w14:textId="77777777" w:rsidR="00043B0A" w:rsidRDefault="00043B0A">
      <w:pPr>
        <w:spacing w:after="0" w:line="240" w:lineRule="auto"/>
      </w:pPr>
      <w:r>
        <w:separator/>
      </w:r>
    </w:p>
  </w:endnote>
  <w:endnote w:type="continuationSeparator" w:id="0">
    <w:p w14:paraId="1939839D" w14:textId="77777777" w:rsidR="00043B0A" w:rsidRDefault="0004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1"/>
    <w:family w:val="roman"/>
    <w:pitch w:val="variable"/>
  </w:font>
  <w:font w:name="Aspira">
    <w:altName w:val="Cambria"/>
    <w:panose1 w:val="020B060402020202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CDC4" w14:textId="77777777" w:rsidR="00FA255B" w:rsidRDefault="00FA2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2E03" w14:textId="77777777" w:rsidR="00D25EB5" w:rsidRDefault="002137C3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7" behindDoc="1" locked="0" layoutInCell="1" allowOverlap="1" wp14:anchorId="1A20A8D7" wp14:editId="71FA094F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160" cy="127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85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5" stroked="t" style="position:absolute;margin-left:-12.45pt;margin-top:16.55pt;width:470.7pt;height:0pt" wp14:anchorId="1FB87709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  <w:p w14:paraId="1B4FFEBC" w14:textId="77777777" w:rsidR="00D25EB5" w:rsidRDefault="002137C3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 xml:space="preserve">Orchidea Creative </w:t>
    </w:r>
    <w:proofErr w:type="spellStart"/>
    <w:r>
      <w:rPr>
        <w:rFonts w:eastAsia="Calibri" w:cs="Calibri"/>
        <w:color w:val="000000" w:themeColor="text1"/>
        <w:sz w:val="20"/>
        <w:szCs w:val="20"/>
      </w:rPr>
      <w:t>Group</w:t>
    </w:r>
    <w:proofErr w:type="spellEnd"/>
    <w:r>
      <w:rPr>
        <w:rFonts w:eastAsia="Calibri" w:cs="Calibri"/>
        <w:color w:val="000000" w:themeColor="text1"/>
        <w:sz w:val="20"/>
        <w:szCs w:val="20"/>
      </w:rPr>
      <w:t>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</w:t>
    </w:r>
    <w:proofErr w:type="spellStart"/>
    <w:r>
      <w:rPr>
        <w:rFonts w:eastAsia="Calibri" w:cs="Calibri"/>
        <w:color w:val="000000" w:themeColor="text1"/>
        <w:sz w:val="20"/>
        <w:szCs w:val="20"/>
      </w:rPr>
      <w:t>Rzatkiewicz</w:t>
    </w:r>
    <w:proofErr w:type="spellEnd"/>
    <w:r>
      <w:rPr>
        <w:rFonts w:eastAsia="Calibri" w:cs="Calibri"/>
        <w:color w:val="000000" w:themeColor="text1"/>
        <w:sz w:val="20"/>
        <w:szCs w:val="20"/>
      </w:rPr>
      <w:t>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66EC3D5F" w14:textId="77777777" w:rsidR="00D25EB5" w:rsidRDefault="00D25EB5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DB34" w14:textId="77777777" w:rsidR="00FA255B" w:rsidRDefault="00FA2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CE5D" w14:textId="77777777" w:rsidR="00043B0A" w:rsidRDefault="00043B0A">
      <w:pPr>
        <w:spacing w:after="0" w:line="240" w:lineRule="auto"/>
      </w:pPr>
      <w:r>
        <w:separator/>
      </w:r>
    </w:p>
  </w:footnote>
  <w:footnote w:type="continuationSeparator" w:id="0">
    <w:p w14:paraId="6E8F271C" w14:textId="77777777" w:rsidR="00043B0A" w:rsidRDefault="0004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1902" w14:textId="77777777" w:rsidR="00FA255B" w:rsidRDefault="00FA2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BAF9" w14:textId="77777777" w:rsidR="00D25EB5" w:rsidRDefault="002137C3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4" behindDoc="1" locked="0" layoutInCell="1" allowOverlap="1" wp14:anchorId="4F655857" wp14:editId="7DFAD094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A881ED" w14:textId="77777777" w:rsidR="00D25EB5" w:rsidRDefault="00D25EB5">
    <w:pPr>
      <w:pStyle w:val="Nagwek"/>
      <w:tabs>
        <w:tab w:val="clear" w:pos="4536"/>
        <w:tab w:val="clear" w:pos="9072"/>
      </w:tabs>
      <w:ind w:left="2832" w:firstLine="708"/>
    </w:pPr>
  </w:p>
  <w:p w14:paraId="538D4607" w14:textId="77777777" w:rsidR="00D25EB5" w:rsidRDefault="00D25EB5">
    <w:pPr>
      <w:pStyle w:val="Nagwek"/>
      <w:tabs>
        <w:tab w:val="clear" w:pos="4536"/>
        <w:tab w:val="clear" w:pos="9072"/>
      </w:tabs>
      <w:ind w:left="2832" w:firstLine="708"/>
    </w:pPr>
  </w:p>
  <w:p w14:paraId="6DC4532E" w14:textId="77777777" w:rsidR="00D25EB5" w:rsidRDefault="00D25EB5">
    <w:pPr>
      <w:pStyle w:val="Nagwek"/>
      <w:tabs>
        <w:tab w:val="clear" w:pos="4536"/>
        <w:tab w:val="clear" w:pos="9072"/>
      </w:tabs>
      <w:ind w:left="2832" w:firstLine="708"/>
    </w:pPr>
  </w:p>
  <w:p w14:paraId="1FB80758" w14:textId="20164748" w:rsidR="00D25EB5" w:rsidRDefault="002137C3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</w:t>
    </w:r>
    <w:r w:rsidR="00FA255B">
      <w:t>grudzień</w:t>
    </w:r>
    <w:bookmarkStart w:id="0" w:name="_GoBack"/>
    <w:bookmarkEnd w:id="0"/>
    <w: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B92E0" w14:textId="77777777" w:rsidR="00FA255B" w:rsidRDefault="00FA25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removePersonalInformation/>
  <w:removeDateAndTime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B5"/>
    <w:rsid w:val="00043B0A"/>
    <w:rsid w:val="00055FAA"/>
    <w:rsid w:val="00080165"/>
    <w:rsid w:val="001E1A49"/>
    <w:rsid w:val="002137C3"/>
    <w:rsid w:val="00537188"/>
    <w:rsid w:val="005C6C9A"/>
    <w:rsid w:val="00AA5C19"/>
    <w:rsid w:val="00D25EB5"/>
    <w:rsid w:val="00F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C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A231-DE37-D444-8296-89F3A211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2023-09-21T08:12:00Z</dcterms:created>
  <dcterms:modified xsi:type="dcterms:W3CDTF">2023-12-12T09:02:00Z</dcterms:modified>
  <dc:language/>
</cp:coreProperties>
</file>